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CE2BF6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CE2BF6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E2BF6">
        <w:rPr>
          <w:rFonts w:ascii="Century" w:hAnsi="Century"/>
          <w:b/>
          <w:sz w:val="24"/>
          <w:szCs w:val="24"/>
        </w:rPr>
        <w:t>Бородін Галині Іванівні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CE2BF6">
        <w:rPr>
          <w:rFonts w:ascii="Century" w:hAnsi="Century"/>
          <w:b/>
          <w:sz w:val="24"/>
          <w:szCs w:val="24"/>
        </w:rPr>
        <w:t>Басарабі Михайлу Івановичу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CE2BF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E2BF6">
        <w:rPr>
          <w:rFonts w:ascii="Century" w:hAnsi="Century"/>
          <w:b/>
          <w:sz w:val="24"/>
          <w:szCs w:val="24"/>
        </w:rPr>
        <w:t>вул.Передміська,54, с.Дубаневичі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CE2BF6">
        <w:rPr>
          <w:rFonts w:ascii="Century" w:hAnsi="Century"/>
          <w:sz w:val="24"/>
          <w:szCs w:val="24"/>
        </w:rPr>
        <w:t>Бородін Галині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CE2BF6">
        <w:rPr>
          <w:rFonts w:ascii="Century" w:hAnsi="Century"/>
          <w:sz w:val="24"/>
          <w:szCs w:val="24"/>
        </w:rPr>
        <w:t>Басарабі Михайлу Івановичу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CE2BF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CE2BF6">
        <w:rPr>
          <w:rFonts w:ascii="Century" w:hAnsi="Century"/>
          <w:sz w:val="24"/>
          <w:szCs w:val="24"/>
        </w:rPr>
        <w:t>вул.Передміська,54, с.Дубаневичі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2BF6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CE2BF6">
        <w:rPr>
          <w:rFonts w:ascii="Century" w:hAnsi="Century"/>
          <w:bCs/>
          <w:sz w:val="24"/>
          <w:szCs w:val="24"/>
        </w:rPr>
        <w:t>0,1292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CE2BF6">
        <w:rPr>
          <w:rFonts w:ascii="Century" w:hAnsi="Century"/>
          <w:bCs/>
          <w:sz w:val="24"/>
          <w:szCs w:val="24"/>
        </w:rPr>
        <w:t>4620983400:01:003:0122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CE2BF6">
        <w:rPr>
          <w:rFonts w:ascii="Century" w:hAnsi="Century"/>
          <w:bCs/>
          <w:sz w:val="24"/>
          <w:szCs w:val="24"/>
        </w:rPr>
        <w:t>Бородін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CE2BF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CE2BF6">
        <w:rPr>
          <w:rFonts w:ascii="Century" w:hAnsi="Century"/>
          <w:bCs/>
          <w:sz w:val="24"/>
          <w:szCs w:val="24"/>
        </w:rPr>
        <w:t>Басарабі Михайлу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CE2BF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CE2BF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CE2BF6">
        <w:rPr>
          <w:rFonts w:ascii="Century" w:hAnsi="Century"/>
          <w:bCs/>
          <w:sz w:val="24"/>
          <w:szCs w:val="24"/>
        </w:rPr>
        <w:t>вул.Передміська,54, с.Дубаневичі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CE2BF6">
        <w:rPr>
          <w:rFonts w:ascii="Century" w:hAnsi="Century"/>
          <w:bCs/>
          <w:sz w:val="24"/>
          <w:szCs w:val="24"/>
        </w:rPr>
        <w:t>Бородін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CE2BF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CE2BF6">
        <w:rPr>
          <w:rFonts w:ascii="Century" w:hAnsi="Century"/>
          <w:bCs/>
          <w:sz w:val="24"/>
          <w:szCs w:val="24"/>
        </w:rPr>
        <w:t>Басарабі Михайлу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CE2BF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CE2BF6">
        <w:rPr>
          <w:rFonts w:ascii="Century" w:hAnsi="Century"/>
          <w:bCs/>
          <w:sz w:val="24"/>
          <w:szCs w:val="24"/>
        </w:rPr>
        <w:t>0,1292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CE2BF6">
        <w:rPr>
          <w:rFonts w:ascii="Century" w:hAnsi="Century"/>
          <w:bCs/>
          <w:sz w:val="24"/>
          <w:szCs w:val="24"/>
        </w:rPr>
        <w:t>4620983400:01:003:0122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E2BF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CE2BF6">
        <w:rPr>
          <w:rFonts w:ascii="Century" w:hAnsi="Century"/>
          <w:bCs/>
          <w:sz w:val="24"/>
          <w:szCs w:val="24"/>
        </w:rPr>
        <w:t>вул.Передміська,54, с.Дубаневичі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CE2BF6">
        <w:rPr>
          <w:rFonts w:ascii="Century" w:hAnsi="Century"/>
          <w:bCs/>
          <w:sz w:val="24"/>
          <w:szCs w:val="24"/>
        </w:rPr>
        <w:t>Бородін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CE2BF6">
        <w:rPr>
          <w:rFonts w:ascii="Century" w:hAnsi="Century"/>
          <w:bCs/>
          <w:sz w:val="24"/>
          <w:szCs w:val="24"/>
        </w:rPr>
        <w:t>Басарабі Михайлу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BF6" w:rsidRDefault="00CE2BF6" w:rsidP="00381483">
      <w:pPr>
        <w:spacing w:after="0" w:line="240" w:lineRule="auto"/>
      </w:pPr>
      <w:r>
        <w:separator/>
      </w:r>
    </w:p>
  </w:endnote>
  <w:endnote w:type="continuationSeparator" w:id="0">
    <w:p w:rsidR="00CE2BF6" w:rsidRDefault="00CE2B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BF6" w:rsidRDefault="00CE2BF6" w:rsidP="00381483">
      <w:pPr>
        <w:spacing w:after="0" w:line="240" w:lineRule="auto"/>
      </w:pPr>
      <w:r>
        <w:separator/>
      </w:r>
    </w:p>
  </w:footnote>
  <w:footnote w:type="continuationSeparator" w:id="0">
    <w:p w:rsidR="00CE2BF6" w:rsidRDefault="00CE2B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2BF6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